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169D">
      <w:pPr>
        <w:jc w:val="center"/>
        <w:rPr>
          <w:sz w:val="28"/>
          <w:szCs w:val="28"/>
        </w:rPr>
      </w:pPr>
      <w:r>
        <w:rPr>
          <w:sz w:val="28"/>
          <w:szCs w:val="28"/>
        </w:rPr>
        <w:t>Аннотация к рабочей программе по физике 7-9 класс по ФГОС</w:t>
      </w:r>
    </w:p>
    <w:p w:rsidR="00000000" w:rsidRDefault="0058169D">
      <w:pPr>
        <w:jc w:val="center"/>
      </w:pPr>
      <w:r>
        <w:rPr>
          <w:sz w:val="28"/>
          <w:szCs w:val="28"/>
        </w:rPr>
        <w:t xml:space="preserve">к УМК А. В. Перышкин, </w:t>
      </w:r>
      <w:r>
        <w:rPr>
          <w:rFonts w:eastAsia="Times New Roman CYR"/>
          <w:sz w:val="28"/>
          <w:szCs w:val="28"/>
        </w:rPr>
        <w:t>Н.В. Филонович</w:t>
      </w:r>
      <w:r>
        <w:rPr>
          <w:sz w:val="28"/>
          <w:szCs w:val="28"/>
        </w:rPr>
        <w:t xml:space="preserve"> Е. М. Гутник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1964"/>
        <w:gridCol w:w="8281"/>
      </w:tblGrid>
      <w:tr w:rsidR="00000000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8169D">
            <w:pPr>
              <w:jc w:val="center"/>
            </w:pPr>
            <w:r>
              <w:t>Наименование программы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169D">
            <w:pPr>
              <w:shd w:val="clear" w:color="auto" w:fill="FFFFFF"/>
              <w:jc w:val="center"/>
            </w:pPr>
            <w:r>
              <w:t>РАБОЧАЯ ПРОГРАММА</w:t>
            </w:r>
          </w:p>
          <w:p w:rsidR="00000000" w:rsidRDefault="0058169D">
            <w:pPr>
              <w:shd w:val="clear" w:color="auto" w:fill="FFFFFF"/>
              <w:jc w:val="center"/>
              <w:rPr>
                <w:rFonts w:eastAsia="Times New Roman CYR"/>
              </w:rPr>
            </w:pPr>
            <w:r>
              <w:t>ФИЗИКА</w:t>
            </w:r>
          </w:p>
          <w:p w:rsidR="00000000" w:rsidRDefault="0058169D">
            <w:pPr>
              <w:shd w:val="clear" w:color="auto" w:fill="FFFFFF"/>
              <w:jc w:val="center"/>
            </w:pPr>
            <w:r>
              <w:rPr>
                <w:rFonts w:eastAsia="Times New Roman CYR"/>
              </w:rPr>
              <w:t>Программы для общеобразовательных учреждений. 7-9 классы</w:t>
            </w:r>
          </w:p>
        </w:tc>
      </w:tr>
      <w:tr w:rsidR="00000000">
        <w:trPr>
          <w:trHeight w:val="97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8169D">
            <w:pPr>
              <w:jc w:val="center"/>
            </w:pPr>
            <w:r>
              <w:t>Реализуемый УМК</w:t>
            </w:r>
          </w:p>
          <w:p w:rsidR="00000000" w:rsidRDefault="0058169D">
            <w:pPr>
              <w:jc w:val="center"/>
              <w:rPr>
                <w:b/>
              </w:rPr>
            </w:pPr>
            <w:r>
              <w:t>(по классам)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169D">
            <w:r>
              <w:rPr>
                <w:b/>
              </w:rPr>
              <w:t xml:space="preserve">УМК «Физика. </w:t>
            </w:r>
            <w:r>
              <w:rPr>
                <w:b/>
              </w:rPr>
              <w:t>7 класс»</w:t>
            </w:r>
          </w:p>
          <w:p w:rsidR="00000000" w:rsidRDefault="0058169D">
            <w:pPr>
              <w:numPr>
                <w:ilvl w:val="0"/>
                <w:numId w:val="3"/>
              </w:numPr>
              <w:ind w:left="0"/>
            </w:pPr>
            <w:r>
              <w:t xml:space="preserve">Физика. 7 класс. Учебник (автор А. В. Перышкин). </w:t>
            </w:r>
          </w:p>
          <w:p w:rsidR="00000000" w:rsidRDefault="0058169D">
            <w:pPr>
              <w:numPr>
                <w:ilvl w:val="0"/>
                <w:numId w:val="3"/>
              </w:numPr>
              <w:ind w:left="0"/>
            </w:pPr>
            <w:r>
              <w:t xml:space="preserve">Физика. Рабочая тетрадь. 7 класс (авторы Т. А. Ханнанова, Н. К. Физика.  </w:t>
            </w:r>
          </w:p>
          <w:p w:rsidR="00000000" w:rsidRDefault="0058169D">
            <w:pPr>
              <w:numPr>
                <w:ilvl w:val="0"/>
                <w:numId w:val="3"/>
              </w:numPr>
              <w:ind w:left="0"/>
              <w:rPr>
                <w:b/>
              </w:rPr>
            </w:pPr>
            <w:r>
              <w:t xml:space="preserve">Физика. Сборник вопросов и задач. 7—9 классы (авторы А. Е. Марон, С. В. Позойский, Е. А. Марон). </w:t>
            </w:r>
          </w:p>
          <w:p w:rsidR="00000000" w:rsidRDefault="0058169D">
            <w:r>
              <w:rPr>
                <w:b/>
              </w:rPr>
              <w:t>УМК «Физика. 8 класс»</w:t>
            </w:r>
          </w:p>
          <w:p w:rsidR="00000000" w:rsidRDefault="0058169D">
            <w:pPr>
              <w:numPr>
                <w:ilvl w:val="0"/>
                <w:numId w:val="4"/>
              </w:numPr>
              <w:ind w:left="0"/>
            </w:pPr>
            <w:r>
              <w:t>Физ</w:t>
            </w:r>
            <w:r>
              <w:t>ика. 8 класс. Учебник (автор А. В. Перышкин).</w:t>
            </w:r>
          </w:p>
          <w:p w:rsidR="00000000" w:rsidRDefault="0058169D">
            <w:pPr>
              <w:numPr>
                <w:ilvl w:val="0"/>
                <w:numId w:val="4"/>
              </w:numPr>
              <w:ind w:left="0"/>
              <w:rPr>
                <w:b/>
              </w:rPr>
            </w:pPr>
            <w:r>
              <w:t xml:space="preserve">Физика. Сборник вопросов и задач. 7—9 классы (авто-ры А. Е. Марон, С. В. Позойский, Е. А. Марон). </w:t>
            </w:r>
          </w:p>
          <w:p w:rsidR="00000000" w:rsidRDefault="0058169D">
            <w:r>
              <w:rPr>
                <w:b/>
              </w:rPr>
              <w:t>УМК «Физика. 9 класс»</w:t>
            </w:r>
          </w:p>
          <w:p w:rsidR="00000000" w:rsidRDefault="0058169D">
            <w:pPr>
              <w:numPr>
                <w:ilvl w:val="0"/>
                <w:numId w:val="2"/>
              </w:numPr>
              <w:ind w:left="0"/>
            </w:pPr>
            <w:r>
              <w:t xml:space="preserve">Физика. 9 класс. Учебник (авторы А. В. Перышкин, Е. М. Гутник). </w:t>
            </w:r>
          </w:p>
          <w:p w:rsidR="00000000" w:rsidRDefault="0058169D">
            <w:pPr>
              <w:numPr>
                <w:ilvl w:val="0"/>
                <w:numId w:val="2"/>
              </w:numPr>
              <w:ind w:left="0"/>
            </w:pPr>
            <w:r>
              <w:t>Физика. Сборник вопросов</w:t>
            </w:r>
            <w:r>
              <w:t xml:space="preserve"> и задач. 7—9 классы (авторы А. Е. Марон, С. В. Позойский, Е. А. Марон). </w:t>
            </w:r>
          </w:p>
          <w:p w:rsidR="00000000" w:rsidRDefault="0058169D"/>
        </w:tc>
      </w:tr>
      <w:tr w:rsidR="00000000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8169D">
            <w:pPr>
              <w:jc w:val="center"/>
              <w:rPr>
                <w:b/>
                <w:color w:val="000000"/>
                <w:spacing w:val="2"/>
              </w:rPr>
            </w:pPr>
            <w:r>
              <w:t>Цели и задачи изучения курса (кратко выписать из программы)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169D">
            <w:pPr>
              <w:shd w:val="clear" w:color="auto" w:fill="FFFFFF"/>
              <w:jc w:val="both"/>
              <w:rPr>
                <w:color w:val="000000"/>
                <w:spacing w:val="2"/>
              </w:rPr>
            </w:pPr>
            <w:r>
              <w:rPr>
                <w:b/>
                <w:color w:val="000000"/>
                <w:spacing w:val="2"/>
              </w:rPr>
              <w:t>Цели изучения физики</w:t>
            </w:r>
            <w:r>
              <w:rPr>
                <w:color w:val="000000"/>
                <w:spacing w:val="2"/>
              </w:rPr>
              <w:t xml:space="preserve"> в основной школе следующие:</w:t>
            </w:r>
          </w:p>
          <w:p w:rsidR="00000000" w:rsidRDefault="0058169D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56"/>
              </w:tabs>
              <w:suppressAutoHyphens w:val="0"/>
              <w:ind w:firstLine="288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2"/>
              </w:rPr>
              <w:t>усвоение учащимися смысла основных понятий и зако</w:t>
            </w:r>
            <w:r>
              <w:rPr>
                <w:color w:val="000000"/>
                <w:spacing w:val="3"/>
              </w:rPr>
              <w:t>нов физики, взаимосвяз</w:t>
            </w:r>
            <w:r>
              <w:rPr>
                <w:color w:val="000000"/>
                <w:spacing w:val="3"/>
              </w:rPr>
              <w:t>и между ними;</w:t>
            </w:r>
          </w:p>
          <w:p w:rsidR="00000000" w:rsidRDefault="0058169D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56"/>
              </w:tabs>
              <w:suppressAutoHyphens w:val="0"/>
              <w:ind w:firstLine="288"/>
              <w:jc w:val="both"/>
              <w:rPr>
                <w:color w:val="000000"/>
              </w:rPr>
            </w:pPr>
            <w:r>
              <w:rPr>
                <w:color w:val="000000"/>
                <w:spacing w:val="5"/>
              </w:rPr>
              <w:t xml:space="preserve">формирование системы научных знаний о природе, ее </w:t>
            </w:r>
            <w:r>
              <w:rPr>
                <w:color w:val="000000"/>
                <w:spacing w:val="3"/>
              </w:rPr>
              <w:t>фундаментальных законах для построения представления о физической картине мира;</w:t>
            </w:r>
          </w:p>
          <w:p w:rsidR="00000000" w:rsidRDefault="0058169D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56"/>
              </w:tabs>
              <w:suppressAutoHyphens w:val="0"/>
              <w:ind w:firstLine="288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</w:rPr>
              <w:t>систематизация знаний о многообразии объектов и явле</w:t>
            </w:r>
            <w:r>
              <w:rPr>
                <w:color w:val="000000"/>
                <w:spacing w:val="2"/>
              </w:rPr>
              <w:t>ний природы, о закономерностях процессов и о законах фи</w:t>
            </w:r>
            <w:r>
              <w:rPr>
                <w:color w:val="000000"/>
                <w:spacing w:val="4"/>
              </w:rPr>
              <w:t xml:space="preserve">зики </w:t>
            </w:r>
            <w:r>
              <w:rPr>
                <w:color w:val="000000"/>
                <w:spacing w:val="4"/>
              </w:rPr>
              <w:t xml:space="preserve">для осознания возможности разумного использования </w:t>
            </w:r>
            <w:r>
              <w:rPr>
                <w:color w:val="000000"/>
                <w:spacing w:val="3"/>
              </w:rPr>
              <w:t>достижений науки в дальнейшем развитии цивилизации;</w:t>
            </w:r>
          </w:p>
          <w:p w:rsidR="00000000" w:rsidRDefault="0058169D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56"/>
              </w:tabs>
              <w:suppressAutoHyphens w:val="0"/>
              <w:ind w:firstLine="288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-1"/>
              </w:rPr>
              <w:t>формирование убежденности в познаваемости окружаю</w:t>
            </w:r>
            <w:r>
              <w:rPr>
                <w:color w:val="000000"/>
              </w:rPr>
              <w:t>щего мира и достоверности научных методов его изучения;</w:t>
            </w:r>
          </w:p>
          <w:p w:rsidR="00000000" w:rsidRDefault="0058169D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56"/>
              </w:tabs>
              <w:suppressAutoHyphens w:val="0"/>
              <w:ind w:firstLine="288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4"/>
              </w:rPr>
              <w:t>организация экологического мышления и ценностного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1"/>
              </w:rPr>
              <w:t>отношения к природе;</w:t>
            </w:r>
          </w:p>
          <w:p w:rsidR="00000000" w:rsidRDefault="0058169D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56"/>
              </w:tabs>
              <w:suppressAutoHyphens w:val="0"/>
              <w:ind w:firstLine="288"/>
              <w:jc w:val="both"/>
              <w:rPr>
                <w:color w:val="000000"/>
              </w:rPr>
            </w:pPr>
            <w:r>
              <w:rPr>
                <w:color w:val="000000"/>
                <w:spacing w:val="5"/>
              </w:rPr>
              <w:t>развитие познавательных интересов и творческих спо</w:t>
            </w:r>
            <w:r>
              <w:rPr>
                <w:color w:val="000000"/>
                <w:spacing w:val="4"/>
              </w:rPr>
              <w:t>собностей учащихся, а также интереса к расширению и уг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0"/>
              </w:rPr>
              <w:t>лублению физических знаний и выбора физики как про</w:t>
            </w:r>
            <w:r>
              <w:rPr>
                <w:color w:val="000000"/>
                <w:spacing w:val="1"/>
              </w:rPr>
              <w:t>фильного предмета.</w:t>
            </w:r>
          </w:p>
          <w:p w:rsidR="00000000" w:rsidRDefault="0058169D">
            <w:pPr>
              <w:shd w:val="clear" w:color="auto" w:fill="FFFFFF"/>
              <w:ind w:firstLine="283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</w:rPr>
              <w:t xml:space="preserve">Достижение целей обеспечивается решением следующих </w:t>
            </w:r>
            <w:r>
              <w:rPr>
                <w:color w:val="000000"/>
                <w:spacing w:val="3"/>
              </w:rPr>
              <w:t>задач:</w:t>
            </w:r>
          </w:p>
          <w:p w:rsidR="00000000" w:rsidRDefault="0058169D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56"/>
              </w:tabs>
              <w:suppressAutoHyphens w:val="0"/>
              <w:ind w:firstLine="288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6"/>
              </w:rPr>
              <w:t>зн</w:t>
            </w:r>
            <w:r>
              <w:rPr>
                <w:color w:val="000000"/>
                <w:spacing w:val="6"/>
              </w:rPr>
              <w:t xml:space="preserve">акомство учащихся с методом научного познания и </w:t>
            </w:r>
            <w:r>
              <w:rPr>
                <w:color w:val="000000"/>
                <w:spacing w:val="1"/>
              </w:rPr>
              <w:t>методами исследования объектов и явлений природы;</w:t>
            </w:r>
          </w:p>
          <w:p w:rsidR="00000000" w:rsidRDefault="0058169D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56"/>
              </w:tabs>
              <w:suppressAutoHyphens w:val="0"/>
              <w:ind w:firstLine="288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3"/>
              </w:rPr>
              <w:t>приобретение учащимися знаний о механических, теп</w:t>
            </w:r>
            <w:r>
              <w:rPr>
                <w:color w:val="000000"/>
                <w:spacing w:val="7"/>
              </w:rPr>
              <w:t>ловых, электромагнитных и квантовых явлениях, физиче</w:t>
            </w:r>
            <w:r>
              <w:rPr>
                <w:color w:val="000000"/>
                <w:spacing w:val="4"/>
              </w:rPr>
              <w:t>ских величинах, характеризующих эти явления;</w:t>
            </w:r>
          </w:p>
          <w:p w:rsidR="00000000" w:rsidRDefault="0058169D">
            <w:pPr>
              <w:numPr>
                <w:ilvl w:val="0"/>
                <w:numId w:val="5"/>
              </w:numPr>
              <w:shd w:val="clear" w:color="auto" w:fill="FFFFFF"/>
              <w:tabs>
                <w:tab w:val="left" w:pos="456"/>
              </w:tabs>
              <w:suppressAutoHyphens w:val="0"/>
              <w:ind w:firstLine="288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4"/>
              </w:rPr>
              <w:t>формирование</w:t>
            </w:r>
            <w:r>
              <w:rPr>
                <w:color w:val="000000"/>
                <w:spacing w:val="4"/>
              </w:rPr>
              <w:t xml:space="preserve"> у учащихся умений наблюдать природ</w:t>
            </w:r>
            <w:r>
              <w:rPr>
                <w:color w:val="000000"/>
                <w:spacing w:val="8"/>
              </w:rPr>
              <w:t xml:space="preserve">ные явления и выполнять опыты, лабораторные работы и </w:t>
            </w:r>
            <w:r>
              <w:rPr>
                <w:color w:val="000000"/>
                <w:spacing w:val="1"/>
              </w:rPr>
              <w:t>экспериментальные исследования с использованием измери</w:t>
            </w:r>
            <w:r>
              <w:rPr>
                <w:color w:val="000000"/>
                <w:spacing w:val="8"/>
              </w:rPr>
              <w:t xml:space="preserve">тельных приборов, широко применяемых в практической </w:t>
            </w:r>
            <w:r>
              <w:rPr>
                <w:color w:val="000000"/>
                <w:spacing w:val="6"/>
              </w:rPr>
              <w:t>жизни;</w:t>
            </w:r>
          </w:p>
          <w:p w:rsidR="00000000" w:rsidRDefault="0058169D">
            <w:pPr>
              <w:numPr>
                <w:ilvl w:val="0"/>
                <w:numId w:val="5"/>
              </w:numPr>
              <w:shd w:val="clear" w:color="auto" w:fill="FFFFFF"/>
              <w:suppressAutoHyphens w:val="0"/>
              <w:ind w:firstLine="288"/>
              <w:jc w:val="both"/>
              <w:rPr>
                <w:color w:val="000000"/>
              </w:rPr>
            </w:pPr>
            <w:r>
              <w:rPr>
                <w:color w:val="000000"/>
                <w:spacing w:val="3"/>
              </w:rPr>
              <w:t>овладение учащимися такими общенаучными понятия</w:t>
            </w:r>
            <w:r>
              <w:rPr>
                <w:color w:val="000000"/>
                <w:spacing w:val="9"/>
              </w:rPr>
              <w:t xml:space="preserve">ми, как </w:t>
            </w:r>
            <w:r>
              <w:rPr>
                <w:color w:val="000000"/>
                <w:spacing w:val="9"/>
              </w:rPr>
              <w:t xml:space="preserve">природное явление, эмпирически установленный </w:t>
            </w:r>
            <w:r>
              <w:rPr>
                <w:color w:val="000000"/>
                <w:spacing w:val="5"/>
              </w:rPr>
              <w:t xml:space="preserve">факт, проблема, гипотеза, теоретический вывод, результат </w:t>
            </w:r>
            <w:r>
              <w:rPr>
                <w:color w:val="000000"/>
                <w:spacing w:val="3"/>
              </w:rPr>
              <w:t>экспериментальной проверки;</w:t>
            </w:r>
            <w:r>
              <w:rPr>
                <w:lang w:val="ru-RU" w:eastAsia="ru-RU"/>
              </w:rPr>
              <w:t xml:space="preserve"> </w:t>
            </w:r>
          </w:p>
          <w:p w:rsidR="00000000" w:rsidRDefault="0058169D">
            <w:pPr>
              <w:numPr>
                <w:ilvl w:val="0"/>
                <w:numId w:val="5"/>
              </w:numPr>
              <w:shd w:val="clear" w:color="auto" w:fill="FFFFFF"/>
              <w:suppressAutoHyphens w:val="0"/>
              <w:ind w:firstLine="283"/>
              <w:jc w:val="both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понимание учащимися отличий научных данных от не</w:t>
            </w:r>
            <w:r>
              <w:rPr>
                <w:color w:val="000000"/>
                <w:spacing w:val="1"/>
              </w:rPr>
              <w:t>проверенной информации, ценности науки для удовлетворе</w:t>
            </w:r>
            <w:r>
              <w:rPr>
                <w:color w:val="000000"/>
                <w:spacing w:val="3"/>
              </w:rPr>
              <w:t>ния бытовых, производс</w:t>
            </w:r>
            <w:r>
              <w:rPr>
                <w:color w:val="000000"/>
                <w:spacing w:val="3"/>
              </w:rPr>
              <w:t>твенных и культурных потребнос</w:t>
            </w:r>
            <w:r>
              <w:rPr>
                <w:color w:val="000000"/>
                <w:spacing w:val="2"/>
              </w:rPr>
              <w:t>тей человека.</w:t>
            </w:r>
          </w:p>
        </w:tc>
      </w:tr>
      <w:tr w:rsidR="00000000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8169D">
            <w:pPr>
              <w:jc w:val="center"/>
            </w:pPr>
            <w:r>
              <w:t xml:space="preserve">Сроки реализации </w:t>
            </w:r>
            <w:r>
              <w:lastRenderedPageBreak/>
              <w:t>программы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169D">
            <w:r>
              <w:lastRenderedPageBreak/>
              <w:t>3 года</w:t>
            </w:r>
          </w:p>
        </w:tc>
      </w:tr>
      <w:tr w:rsidR="00000000">
        <w:trPr>
          <w:trHeight w:val="135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8169D">
            <w:pPr>
              <w:jc w:val="center"/>
              <w:rPr>
                <w:color w:val="000000"/>
              </w:rPr>
            </w:pPr>
            <w:r>
              <w:lastRenderedPageBreak/>
              <w:t>Место учебного предмета в базовом учебном плане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169D">
            <w:pPr>
              <w:shd w:val="clear" w:color="auto" w:fill="FFFFFF"/>
              <w:jc w:val="both"/>
            </w:pPr>
            <w:r>
              <w:rPr>
                <w:color w:val="000000"/>
              </w:rPr>
              <w:t>В основной школе физика изучается с 7 по 9 класс. Учебный план составляет 210 учебных часов, в том числе в 7, 8, 9 классах по 70</w:t>
            </w:r>
            <w:r>
              <w:rPr>
                <w:color w:val="000000"/>
              </w:rPr>
              <w:t xml:space="preserve"> учебных часов из расчета 2 учебных часа </w:t>
            </w:r>
            <w:r>
              <w:rPr>
                <w:color w:val="000000"/>
                <w:spacing w:val="-2"/>
              </w:rPr>
              <w:t>в неделю.</w:t>
            </w:r>
          </w:p>
        </w:tc>
      </w:tr>
      <w:tr w:rsidR="00000000">
        <w:trPr>
          <w:trHeight w:val="135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8169D">
            <w:pPr>
              <w:jc w:val="center"/>
              <w:rPr>
                <w:b/>
                <w:bCs/>
                <w:color w:val="000000"/>
              </w:rPr>
            </w:pPr>
            <w:r>
              <w:t>Основное содержание предмета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169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 класс</w:t>
            </w:r>
          </w:p>
          <w:p w:rsidR="00000000" w:rsidRDefault="0058169D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Введение. Первоначальные сведения о строении вещества. Взаимодействие тел. Давление твердых тел, жидкостей и газов. Работа и мощность. Энергия.</w:t>
            </w:r>
          </w:p>
          <w:p w:rsidR="00000000" w:rsidRDefault="0058169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 класс</w:t>
            </w:r>
          </w:p>
          <w:p w:rsidR="00000000" w:rsidRDefault="0058169D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Тепловые явлени</w:t>
            </w:r>
            <w:r>
              <w:rPr>
                <w:color w:val="000000"/>
              </w:rPr>
              <w:t>я. Электрические явления. Электромагнитные явления. Световые явления.</w:t>
            </w:r>
          </w:p>
          <w:p w:rsidR="00000000" w:rsidRDefault="0058169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9 класс</w:t>
            </w:r>
          </w:p>
          <w:p w:rsidR="00000000" w:rsidRDefault="0058169D">
            <w:pPr>
              <w:shd w:val="clear" w:color="auto" w:fill="FFFFFF"/>
              <w:jc w:val="both"/>
            </w:pPr>
            <w:r>
              <w:rPr>
                <w:color w:val="000000"/>
              </w:rPr>
              <w:t>Законы взаимодействия и движения тел. Механические колебания и волны. Звук. Электромагнитное поле. Строение атома и атомного ядра. Строение и эволюция Вселенной.</w:t>
            </w:r>
          </w:p>
        </w:tc>
      </w:tr>
      <w:tr w:rsidR="00000000">
        <w:trPr>
          <w:trHeight w:val="15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816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Результаты осво</w:t>
            </w:r>
            <w:r>
              <w:rPr>
                <w:color w:val="000000"/>
              </w:rPr>
              <w:t xml:space="preserve">ения программы основного общего образования </w:t>
            </w:r>
          </w:p>
          <w:p w:rsidR="00000000" w:rsidRDefault="0058169D">
            <w:pPr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color w:val="000000"/>
              </w:rPr>
              <w:t>(выписать из программы)</w:t>
            </w:r>
          </w:p>
        </w:tc>
        <w:tc>
          <w:tcPr>
            <w:tcW w:w="8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8169D">
            <w:pPr>
              <w:shd w:val="clear" w:color="auto" w:fill="FFFFFF"/>
              <w:ind w:firstLine="792"/>
              <w:jc w:val="both"/>
              <w:rPr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-2"/>
              </w:rPr>
              <w:t xml:space="preserve">Личностными результатами </w:t>
            </w:r>
            <w:r>
              <w:rPr>
                <w:color w:val="000000"/>
                <w:spacing w:val="-2"/>
              </w:rPr>
              <w:t>обучения физике в ос</w:t>
            </w:r>
            <w:r>
              <w:rPr>
                <w:color w:val="000000"/>
                <w:spacing w:val="3"/>
              </w:rPr>
              <w:t>новной школе являются:</w:t>
            </w:r>
          </w:p>
          <w:p w:rsidR="00000000" w:rsidRDefault="0058169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6"/>
              </w:tabs>
              <w:suppressAutoHyphens w:val="0"/>
              <w:ind w:firstLine="293"/>
              <w:rPr>
                <w:color w:val="000000"/>
              </w:rPr>
            </w:pPr>
            <w:r>
              <w:rPr>
                <w:color w:val="000000"/>
                <w:spacing w:val="1"/>
              </w:rPr>
              <w:t>сформированность познавательных интересов на основе развития интеллектуальных и творческих способностей уча</w:t>
            </w:r>
            <w:r>
              <w:rPr>
                <w:color w:val="000000"/>
                <w:spacing w:val="4"/>
              </w:rPr>
              <w:t>щихся;</w:t>
            </w:r>
          </w:p>
          <w:p w:rsidR="00000000" w:rsidRDefault="0058169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6"/>
              </w:tabs>
              <w:suppressAutoHyphens w:val="0"/>
              <w:ind w:firstLine="293"/>
              <w:rPr>
                <w:color w:val="000000"/>
                <w:spacing w:val="-1"/>
              </w:rPr>
            </w:pPr>
            <w:r>
              <w:rPr>
                <w:color w:val="000000"/>
              </w:rPr>
              <w:t>убежд</w:t>
            </w:r>
            <w:r>
              <w:rPr>
                <w:color w:val="000000"/>
              </w:rPr>
              <w:t>енность в возможности познания природы, в необ</w:t>
            </w:r>
            <w:r>
              <w:rPr>
                <w:color w:val="000000"/>
                <w:spacing w:val="7"/>
              </w:rPr>
              <w:t xml:space="preserve">ходимости разумного использования достижений науки и </w:t>
            </w:r>
            <w:r>
              <w:rPr>
                <w:color w:val="000000"/>
                <w:spacing w:val="3"/>
              </w:rPr>
              <w:t>технологий для дальнейшего развития человеческого обще</w:t>
            </w:r>
            <w:r>
              <w:rPr>
                <w:color w:val="000000"/>
                <w:spacing w:val="2"/>
              </w:rPr>
              <w:t>ства, уважение к творцам науки и техники, отношение к физике как элементу общечеловеческой культуры;</w:t>
            </w:r>
          </w:p>
          <w:p w:rsidR="00000000" w:rsidRDefault="0058169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6"/>
              </w:tabs>
              <w:suppressAutoHyphens w:val="0"/>
              <w:ind w:firstLine="293"/>
              <w:rPr>
                <w:color w:val="000000"/>
                <w:spacing w:val="7"/>
              </w:rPr>
            </w:pPr>
            <w:r>
              <w:rPr>
                <w:color w:val="000000"/>
                <w:spacing w:val="-1"/>
              </w:rPr>
              <w:t>са</w:t>
            </w:r>
            <w:r>
              <w:rPr>
                <w:color w:val="000000"/>
                <w:spacing w:val="-1"/>
              </w:rPr>
              <w:t>мостоятельность в приобретении новых знаний и прак</w:t>
            </w:r>
            <w:r>
              <w:rPr>
                <w:color w:val="000000"/>
                <w:spacing w:val="3"/>
              </w:rPr>
              <w:t>тических умений;</w:t>
            </w:r>
          </w:p>
          <w:p w:rsidR="00000000" w:rsidRDefault="0058169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6"/>
              </w:tabs>
              <w:suppressAutoHyphens w:val="0"/>
              <w:ind w:firstLine="293"/>
              <w:rPr>
                <w:color w:val="000000"/>
                <w:spacing w:val="4"/>
              </w:rPr>
            </w:pPr>
            <w:r>
              <w:rPr>
                <w:color w:val="000000"/>
                <w:spacing w:val="7"/>
              </w:rPr>
              <w:t xml:space="preserve">готовность к выбору жизненного пути в соответствии </w:t>
            </w:r>
            <w:r>
              <w:rPr>
                <w:color w:val="000000"/>
                <w:spacing w:val="1"/>
              </w:rPr>
              <w:t>с собственными интересами и возможностями;</w:t>
            </w:r>
          </w:p>
          <w:p w:rsidR="00000000" w:rsidRDefault="0058169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6"/>
              </w:tabs>
              <w:suppressAutoHyphens w:val="0"/>
              <w:ind w:firstLine="293"/>
              <w:rPr>
                <w:color w:val="000000"/>
                <w:spacing w:val="9"/>
              </w:rPr>
            </w:pPr>
            <w:r>
              <w:rPr>
                <w:color w:val="000000"/>
                <w:spacing w:val="4"/>
              </w:rPr>
              <w:t xml:space="preserve">мотивация образовательной деятельности школьников </w:t>
            </w:r>
            <w:r>
              <w:rPr>
                <w:color w:val="000000"/>
              </w:rPr>
              <w:t>на основе личностно-ориентированного подхода;</w:t>
            </w:r>
          </w:p>
          <w:p w:rsidR="00000000" w:rsidRDefault="0058169D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56"/>
              </w:tabs>
              <w:suppressAutoHyphens w:val="0"/>
              <w:ind w:firstLine="293"/>
              <w:rPr>
                <w:b/>
                <w:color w:val="000000"/>
                <w:spacing w:val="4"/>
              </w:rPr>
            </w:pPr>
            <w:r>
              <w:rPr>
                <w:color w:val="000000"/>
                <w:spacing w:val="9"/>
              </w:rPr>
              <w:t xml:space="preserve">формирование ценностных отношений друг к другу, </w:t>
            </w:r>
            <w:r>
              <w:rPr>
                <w:color w:val="000000"/>
              </w:rPr>
              <w:t>учителю, авторам открытий и изобретений, результатам обу</w:t>
            </w:r>
            <w:r>
              <w:rPr>
                <w:color w:val="000000"/>
                <w:spacing w:val="4"/>
              </w:rPr>
              <w:t>чения.</w:t>
            </w:r>
          </w:p>
          <w:p w:rsidR="00000000" w:rsidRDefault="0058169D">
            <w:pPr>
              <w:shd w:val="clear" w:color="auto" w:fill="FFFFFF"/>
              <w:ind w:firstLine="283"/>
              <w:jc w:val="both"/>
              <w:rPr>
                <w:color w:val="000000"/>
              </w:rPr>
            </w:pPr>
            <w:r>
              <w:rPr>
                <w:b/>
                <w:color w:val="000000"/>
                <w:spacing w:val="4"/>
              </w:rPr>
              <w:t xml:space="preserve">        </w:t>
            </w:r>
            <w:r>
              <w:rPr>
                <w:b/>
                <w:color w:val="000000"/>
                <w:spacing w:val="4"/>
              </w:rPr>
              <w:t>Метапредметными результатами</w:t>
            </w:r>
            <w:r>
              <w:rPr>
                <w:color w:val="000000"/>
                <w:spacing w:val="4"/>
              </w:rPr>
              <w:t xml:space="preserve"> обучения физике в ос</w:t>
            </w:r>
            <w:r>
              <w:rPr>
                <w:color w:val="000000"/>
                <w:spacing w:val="3"/>
              </w:rPr>
              <w:t>новной школе являются:</w:t>
            </w:r>
          </w:p>
          <w:p w:rsidR="00000000" w:rsidRDefault="0058169D">
            <w:pPr>
              <w:numPr>
                <w:ilvl w:val="0"/>
                <w:numId w:val="7"/>
              </w:numPr>
              <w:shd w:val="clear" w:color="auto" w:fill="FFFFFF"/>
              <w:suppressAutoHyphens w:val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овладение навыками самостоятельного приобретения </w:t>
            </w:r>
            <w:r>
              <w:rPr>
                <w:color w:val="000000"/>
                <w:spacing w:val="2"/>
              </w:rPr>
              <w:t>новых знаний, о</w:t>
            </w:r>
            <w:r>
              <w:rPr>
                <w:color w:val="000000"/>
                <w:spacing w:val="2"/>
              </w:rPr>
              <w:t>рганизации учебной деятельности, поста</w:t>
            </w:r>
            <w:r>
              <w:rPr>
                <w:color w:val="000000"/>
                <w:spacing w:val="3"/>
              </w:rPr>
              <w:t>новки целей, планирования, самоконтроля и оценки резуль</w:t>
            </w:r>
            <w:r>
              <w:rPr>
                <w:color w:val="000000"/>
                <w:spacing w:val="1"/>
              </w:rPr>
              <w:t xml:space="preserve">татов своей деятельности, умениями предвидеть возможные </w:t>
            </w:r>
            <w:r>
              <w:rPr>
                <w:color w:val="000000"/>
                <w:spacing w:val="2"/>
              </w:rPr>
              <w:t>результаты своих действий;</w:t>
            </w:r>
          </w:p>
          <w:p w:rsidR="00000000" w:rsidRDefault="0058169D">
            <w:pPr>
              <w:numPr>
                <w:ilvl w:val="0"/>
                <w:numId w:val="7"/>
              </w:numPr>
              <w:shd w:val="clear" w:color="auto" w:fill="FFFFFF"/>
              <w:suppressAutoHyphens w:val="0"/>
              <w:ind w:left="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</w:rPr>
              <w:t>понимание различий между исходными фактами и ги</w:t>
            </w:r>
            <w:r>
              <w:rPr>
                <w:color w:val="000000"/>
                <w:spacing w:val="3"/>
              </w:rPr>
              <w:t>потезами для их объяснения, теоре</w:t>
            </w:r>
            <w:r>
              <w:rPr>
                <w:color w:val="000000"/>
                <w:spacing w:val="3"/>
              </w:rPr>
              <w:t xml:space="preserve">тическими моделями и </w:t>
            </w:r>
            <w:r>
              <w:rPr>
                <w:color w:val="000000"/>
                <w:spacing w:val="2"/>
              </w:rPr>
              <w:t>реальными объектами, овладение универсальными учебными действиями на примерах гипотез для объяснения извест</w:t>
            </w:r>
            <w:r>
              <w:rPr>
                <w:color w:val="000000"/>
                <w:spacing w:val="4"/>
              </w:rPr>
              <w:t xml:space="preserve">ных фактов и экспериментальной проверки выдвигаемых </w:t>
            </w:r>
            <w:r>
              <w:rPr>
                <w:color w:val="000000"/>
                <w:spacing w:val="2"/>
              </w:rPr>
              <w:t xml:space="preserve">гипотез, разработки теоретических моделей процессов или </w:t>
            </w:r>
            <w:r>
              <w:rPr>
                <w:color w:val="000000"/>
                <w:spacing w:val="3"/>
              </w:rPr>
              <w:t>явлений;</w:t>
            </w:r>
          </w:p>
          <w:p w:rsidR="00000000" w:rsidRDefault="0058169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42"/>
              </w:tabs>
              <w:suppressAutoHyphens w:val="0"/>
              <w:ind w:firstLine="283"/>
              <w:rPr>
                <w:color w:val="000000"/>
                <w:spacing w:val="4"/>
              </w:rPr>
            </w:pPr>
            <w:r>
              <w:rPr>
                <w:color w:val="000000"/>
                <w:spacing w:val="1"/>
              </w:rPr>
              <w:t>формировани</w:t>
            </w:r>
            <w:r>
              <w:rPr>
                <w:color w:val="000000"/>
                <w:spacing w:val="1"/>
              </w:rPr>
              <w:t xml:space="preserve">е умений воспринимать, перерабатывать и </w:t>
            </w:r>
            <w:r>
              <w:rPr>
                <w:color w:val="000000"/>
                <w:spacing w:val="4"/>
              </w:rPr>
              <w:t>предъявлять информацию в словесной, образной, символи</w:t>
            </w:r>
            <w:r>
              <w:rPr>
                <w:color w:val="000000"/>
                <w:spacing w:val="6"/>
              </w:rPr>
              <w:t>ческой формах, анализировать и перерабатывать получен</w:t>
            </w:r>
            <w:r>
              <w:rPr>
                <w:color w:val="000000"/>
                <w:spacing w:val="-1"/>
              </w:rPr>
              <w:t xml:space="preserve">ную информацию в соответствии с поставленными задачами, </w:t>
            </w:r>
            <w:r>
              <w:rPr>
                <w:color w:val="000000"/>
                <w:spacing w:val="4"/>
              </w:rPr>
              <w:t>выделять основное содержание прочитанного текста, нахо</w:t>
            </w:r>
            <w:r>
              <w:rPr>
                <w:color w:val="000000"/>
                <w:spacing w:val="1"/>
              </w:rPr>
              <w:t>дить в нем ответы на поставленные вопросы и излагать его;</w:t>
            </w:r>
          </w:p>
          <w:p w:rsidR="00000000" w:rsidRDefault="0058169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42"/>
              </w:tabs>
              <w:suppressAutoHyphens w:val="0"/>
              <w:ind w:firstLine="283"/>
              <w:rPr>
                <w:color w:val="000000"/>
                <w:spacing w:val="5"/>
              </w:rPr>
            </w:pPr>
            <w:r>
              <w:rPr>
                <w:color w:val="000000"/>
                <w:spacing w:val="4"/>
              </w:rPr>
              <w:t xml:space="preserve">приобретение опыта самостоятельного поиска, анализа </w:t>
            </w:r>
            <w:r>
              <w:rPr>
                <w:color w:val="000000"/>
              </w:rPr>
              <w:t>и отбора информации с использованием различных источни</w:t>
            </w:r>
            <w:r>
              <w:rPr>
                <w:color w:val="000000"/>
                <w:spacing w:val="3"/>
              </w:rPr>
              <w:t>ков и новых информационных технологий для решения познавательных задач;</w:t>
            </w:r>
          </w:p>
          <w:p w:rsidR="00000000" w:rsidRDefault="0058169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42"/>
              </w:tabs>
              <w:suppressAutoHyphens w:val="0"/>
              <w:ind w:firstLine="283"/>
              <w:rPr>
                <w:color w:val="000000"/>
                <w:spacing w:val="1"/>
              </w:rPr>
            </w:pPr>
            <w:r>
              <w:rPr>
                <w:color w:val="000000"/>
                <w:spacing w:val="5"/>
              </w:rPr>
              <w:t>развитие монологичес</w:t>
            </w:r>
            <w:r>
              <w:rPr>
                <w:color w:val="000000"/>
                <w:spacing w:val="5"/>
              </w:rPr>
              <w:t>кой и диалогической речи, уме</w:t>
            </w:r>
            <w:r>
              <w:rPr>
                <w:color w:val="000000"/>
                <w:spacing w:val="1"/>
              </w:rPr>
              <w:t>ния выражать свои мысли и способности выслушивать собе</w:t>
            </w:r>
            <w:r>
              <w:rPr>
                <w:color w:val="000000"/>
                <w:spacing w:val="3"/>
              </w:rPr>
              <w:t>седника, понимать его точку зрения, признавать право дру</w:t>
            </w:r>
            <w:r>
              <w:rPr>
                <w:color w:val="000000"/>
                <w:spacing w:val="-1"/>
              </w:rPr>
              <w:t>гого человека на иное мнение;</w:t>
            </w:r>
          </w:p>
          <w:p w:rsidR="00000000" w:rsidRDefault="0058169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42"/>
              </w:tabs>
              <w:suppressAutoHyphens w:val="0"/>
              <w:ind w:firstLine="283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освоение приемов действий в нестандартных ситуациях, овладение </w:t>
            </w:r>
            <w:r>
              <w:rPr>
                <w:color w:val="000000"/>
                <w:spacing w:val="1"/>
              </w:rPr>
              <w:lastRenderedPageBreak/>
              <w:t xml:space="preserve">эвристическими методами </w:t>
            </w:r>
            <w:r>
              <w:rPr>
                <w:color w:val="000000"/>
                <w:spacing w:val="1"/>
              </w:rPr>
              <w:t>решения проблем;</w:t>
            </w:r>
          </w:p>
          <w:p w:rsidR="00000000" w:rsidRDefault="0058169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42"/>
              </w:tabs>
              <w:suppressAutoHyphens w:val="0"/>
              <w:ind w:firstLine="283"/>
              <w:rPr>
                <w:b/>
                <w:bCs/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формирование умений работать в группе с выполнением</w:t>
            </w:r>
            <w:r>
              <w:rPr>
                <w:color w:val="000000"/>
                <w:spacing w:val="7"/>
              </w:rPr>
              <w:t xml:space="preserve"> различных социальных ролей, представлять и отстаивать </w:t>
            </w:r>
            <w:r>
              <w:rPr>
                <w:color w:val="000000"/>
                <w:spacing w:val="1"/>
              </w:rPr>
              <w:t>свои взгляды и убеждения, вести дискуссию.</w:t>
            </w:r>
          </w:p>
          <w:p w:rsidR="00000000" w:rsidRDefault="0058169D">
            <w:pPr>
              <w:shd w:val="clear" w:color="auto" w:fill="FFFFFF"/>
              <w:ind w:firstLine="269"/>
              <w:jc w:val="both"/>
            </w:pPr>
            <w:r>
              <w:rPr>
                <w:b/>
                <w:bCs/>
                <w:color w:val="000000"/>
                <w:spacing w:val="1"/>
              </w:rPr>
              <w:t xml:space="preserve">Предметные результаты </w:t>
            </w:r>
            <w:r>
              <w:rPr>
                <w:color w:val="000000"/>
                <w:spacing w:val="1"/>
              </w:rPr>
              <w:t xml:space="preserve">обучения физике в основной </w:t>
            </w:r>
            <w:r>
              <w:rPr>
                <w:bCs/>
                <w:color w:val="000000"/>
              </w:rPr>
              <w:t>школе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представлены в содержании курса по </w:t>
            </w:r>
            <w:r>
              <w:rPr>
                <w:color w:val="000000"/>
              </w:rPr>
              <w:t>темам.</w:t>
            </w:r>
          </w:p>
        </w:tc>
      </w:tr>
    </w:tbl>
    <w:p w:rsidR="00000000" w:rsidRDefault="0058169D">
      <w:pPr>
        <w:jc w:val="center"/>
      </w:pPr>
    </w:p>
    <w:p w:rsidR="0058169D" w:rsidRDefault="0058169D"/>
    <w:sectPr w:rsidR="0058169D">
      <w:footerReference w:type="default" r:id="rId7"/>
      <w:footerReference w:type="first" r:id="rId8"/>
      <w:pgSz w:w="11906" w:h="16838"/>
      <w:pgMar w:top="720" w:right="720" w:bottom="765" w:left="426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69D" w:rsidRDefault="0058169D">
      <w:r>
        <w:separator/>
      </w:r>
    </w:p>
  </w:endnote>
  <w:endnote w:type="continuationSeparator" w:id="0">
    <w:p w:rsidR="0058169D" w:rsidRDefault="00581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169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816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69D" w:rsidRDefault="0058169D">
      <w:r>
        <w:separator/>
      </w:r>
    </w:p>
  </w:footnote>
  <w:footnote w:type="continuationSeparator" w:id="0">
    <w:p w:rsidR="0058169D" w:rsidRDefault="00581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pacing w:val="3"/>
        <w:lang w:val="ru-RU"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color w:val="000000"/>
        <w:spacing w:val="4"/>
        <w:lang w:val="ru-RU" w:eastAsia="ru-RU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Symbol"/>
        <w:color w:val="000000"/>
        <w:spacing w:val="2"/>
        <w:sz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pacing w:val="1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/>
        <w:color w:val="000000"/>
        <w:spacing w:val="1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F0008"/>
    <w:rsid w:val="0058169D"/>
    <w:rsid w:val="00EF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/>
      <w:color w:val="000000"/>
      <w:spacing w:val="3"/>
      <w:lang w:val="ru-RU" w:eastAsia="ru-RU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  <w:color w:val="000000"/>
      <w:spacing w:val="4"/>
      <w:lang w:val="ru-RU" w:eastAsia="ru-RU"/>
    </w:rPr>
  </w:style>
  <w:style w:type="character" w:customStyle="1" w:styleId="WW8Num6z0">
    <w:name w:val="WW8Num6z0"/>
    <w:rPr>
      <w:rFonts w:ascii="Symbol" w:hAnsi="Symbol" w:cs="Symbol"/>
      <w:color w:val="000000"/>
      <w:spacing w:val="2"/>
      <w:sz w:val="24"/>
    </w:rPr>
  </w:style>
  <w:style w:type="character" w:customStyle="1" w:styleId="WW8Num7z0">
    <w:name w:val="WW8Num7z0"/>
    <w:rPr>
      <w:rFonts w:cs="Times New Roman"/>
      <w:color w:val="000000"/>
      <w:spacing w:val="1"/>
    </w:rPr>
  </w:style>
  <w:style w:type="character" w:customStyle="1" w:styleId="WW8Num8z0">
    <w:name w:val="WW8Num8z0"/>
    <w:rPr>
      <w:color w:val="000000"/>
      <w:spacing w:val="1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Heading2Char">
    <w:name w:val="Heading 2 Char"/>
    <w:basedOn w:val="DefaultParagraphFont"/>
    <w:rPr>
      <w:rFonts w:ascii="Cambria" w:hAnsi="Cambria" w:cs="Cambria"/>
      <w:b/>
      <w:bCs/>
      <w:color w:val="4F81BD"/>
      <w:sz w:val="26"/>
      <w:szCs w:val="26"/>
      <w:lang/>
    </w:rPr>
  </w:style>
  <w:style w:type="character" w:customStyle="1" w:styleId="Heading3Char">
    <w:name w:val="Heading 3 Char"/>
    <w:basedOn w:val="DefaultParagraphFont"/>
    <w:rPr>
      <w:rFonts w:ascii="Arial" w:hAnsi="Arial" w:cs="Arial"/>
      <w:b/>
      <w:bCs/>
      <w:sz w:val="26"/>
      <w:szCs w:val="26"/>
      <w:lang/>
    </w:rPr>
  </w:style>
  <w:style w:type="character" w:customStyle="1" w:styleId="Heading4Char">
    <w:name w:val="Heading 4 Char"/>
    <w:basedOn w:val="DefaultParagraphFont"/>
    <w:rPr>
      <w:rFonts w:ascii="Cambria" w:hAnsi="Cambria" w:cs="Cambria"/>
      <w:b/>
      <w:bCs/>
      <w:i/>
      <w:iCs/>
      <w:color w:val="4F81BD"/>
      <w:sz w:val="24"/>
      <w:szCs w:val="24"/>
      <w:lang/>
    </w:rPr>
  </w:style>
  <w:style w:type="character" w:customStyle="1" w:styleId="Heading5Char">
    <w:name w:val="Heading 5 Char"/>
    <w:basedOn w:val="DefaultParagraphFont"/>
    <w:rPr>
      <w:rFonts w:ascii="Times New Roman" w:hAnsi="Times New Roman" w:cs="Times New Roman"/>
      <w:b/>
      <w:bCs/>
      <w:i/>
      <w:iCs/>
      <w:sz w:val="26"/>
      <w:szCs w:val="26"/>
      <w:lang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a4">
    <w:name w:val="Hyperlink"/>
    <w:basedOn w:val="DefaultParagraphFont"/>
    <w:rPr>
      <w:color w:val="0000FF"/>
      <w:u w:val="single"/>
      <w:lang/>
    </w:rPr>
  </w:style>
  <w:style w:type="character" w:customStyle="1" w:styleId="BodyTextIndent2Char">
    <w:name w:val="Body Text Indent 2 Char"/>
    <w:basedOn w:val="DefaultParagraphFont"/>
    <w:rPr>
      <w:rFonts w:ascii="SchoolBookCSanPin" w:hAnsi="SchoolBookCSanPin" w:cs="SchoolBookCSanPin"/>
      <w:sz w:val="24"/>
      <w:szCs w:val="24"/>
      <w:lang/>
    </w:rPr>
  </w:style>
  <w:style w:type="character" w:customStyle="1" w:styleId="BodyTextChar">
    <w:name w:val="Body Text Char"/>
    <w:basedOn w:val="DefaultParagraphFont"/>
    <w:rPr>
      <w:rFonts w:ascii="Times New Roman" w:hAnsi="Times New Roman" w:cs="Times New Roman"/>
      <w:sz w:val="24"/>
      <w:szCs w:val="24"/>
      <w:lang/>
    </w:rPr>
  </w:style>
  <w:style w:type="character" w:customStyle="1" w:styleId="FootnoteTextChar">
    <w:name w:val="Footnote Text Char"/>
    <w:basedOn w:val="DefaultParagraphFont"/>
    <w:rPr>
      <w:rFonts w:ascii="Times New Roman" w:hAnsi="Times New Roman" w:cs="Times New Roman"/>
      <w:sz w:val="20"/>
      <w:szCs w:val="20"/>
      <w:lang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z w:val="26"/>
      <w:szCs w:val="26"/>
    </w:rPr>
  </w:style>
  <w:style w:type="character" w:customStyle="1" w:styleId="pagenumber">
    <w:name w:val="page number"/>
    <w:basedOn w:val="DefaultParagraphFont"/>
  </w:style>
  <w:style w:type="character" w:customStyle="1" w:styleId="BodyText2Char">
    <w:name w:val="Body Text 2 Char"/>
    <w:basedOn w:val="DefaultParagraphFont"/>
    <w:rPr>
      <w:rFonts w:ascii="Times New Roman" w:hAnsi="Times New Roman" w:cs="Times New Roman"/>
      <w:sz w:val="24"/>
      <w:szCs w:val="24"/>
      <w:lang/>
    </w:rPr>
  </w:style>
  <w:style w:type="character" w:customStyle="1" w:styleId="HTMLPreformattedChar">
    <w:name w:val="HTML Preformatted Char"/>
    <w:basedOn w:val="DefaultParagraphFont"/>
    <w:rPr>
      <w:rFonts w:ascii="Courier New" w:hAnsi="Courier New" w:cs="Courier New"/>
      <w:sz w:val="20"/>
      <w:szCs w:val="20"/>
      <w:lang/>
    </w:rPr>
  </w:style>
  <w:style w:type="character" w:styleId="a5">
    <w:name w:val="Strong"/>
    <w:basedOn w:val="DefaultParagraphFont"/>
    <w:qFormat/>
    <w:rPr>
      <w:b/>
      <w:b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Wingdings"/>
      <w:sz w:val="24"/>
      <w:szCs w:val="24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  <w:color w:val="00000A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3z0">
    <w:name w:val="WW8Num13z0"/>
    <w:rPr>
      <w:rFonts w:ascii="Times New Roman" w:hAnsi="Times New Roman" w:cs="Times New Roman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BodyTextIndent2">
    <w:name w:val="Body Text Indent 2"/>
    <w:basedOn w:val="a"/>
    <w:pPr>
      <w:ind w:firstLine="900"/>
      <w:jc w:val="both"/>
    </w:pPr>
    <w:rPr>
      <w:rFonts w:ascii="SchoolBookCSanPin" w:hAnsi="SchoolBookCSanPin" w:cs="SchoolBookCSanPin"/>
    </w:rPr>
  </w:style>
  <w:style w:type="paragraph" w:customStyle="1" w:styleId="21">
    <w:name w:val="Основной текст 21"/>
    <w:basedOn w:val="a"/>
    <w:pPr>
      <w:tabs>
        <w:tab w:val="left" w:pos="8222"/>
      </w:tabs>
      <w:ind w:right="-1759"/>
    </w:pPr>
    <w:rPr>
      <w:sz w:val="28"/>
      <w:szCs w:val="28"/>
    </w:rPr>
  </w:style>
  <w:style w:type="paragraph" w:customStyle="1" w:styleId="NormalWeb">
    <w:name w:val="Normal (Web)"/>
    <w:basedOn w:val="a"/>
    <w:pPr>
      <w:spacing w:before="280" w:after="119"/>
    </w:pPr>
  </w:style>
  <w:style w:type="paragraph" w:customStyle="1" w:styleId="footnotetext">
    <w:name w:val="footnote text"/>
    <w:basedOn w:val="a"/>
    <w:rPr>
      <w:sz w:val="20"/>
      <w:szCs w:val="20"/>
    </w:rPr>
  </w:style>
  <w:style w:type="paragraph" w:customStyle="1" w:styleId="Style12">
    <w:name w:val="Style12"/>
    <w:basedOn w:val="a"/>
    <w:pPr>
      <w:widowControl w:val="0"/>
    </w:pPr>
  </w:style>
  <w:style w:type="paragraph" w:customStyle="1" w:styleId="ab">
    <w:name w:val="Содержимое таблицы"/>
    <w:basedOn w:val="a"/>
    <w:pPr>
      <w:widowControl w:val="0"/>
      <w:suppressLineNumbers/>
    </w:pPr>
    <w:rPr>
      <w:rFonts w:eastAsia="Calibri"/>
      <w:color w:val="000000"/>
      <w:lang w:val="en-US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ac">
    <w:name w:val="Стиль"/>
    <w:pPr>
      <w:widowControl w:val="0"/>
      <w:suppressAutoHyphens/>
    </w:pPr>
    <w:rPr>
      <w:kern w:val="1"/>
      <w:sz w:val="24"/>
      <w:szCs w:val="24"/>
      <w:lang w:eastAsia="zh-CN"/>
    </w:rPr>
  </w:style>
  <w:style w:type="paragraph" w:customStyle="1" w:styleId="BodyText2">
    <w:name w:val="Body Text 2"/>
    <w:basedOn w:val="a"/>
    <w:pPr>
      <w:spacing w:after="120" w:line="480" w:lineRule="auto"/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HTMLPreformatted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</w:pPr>
    <w:rPr>
      <w:color w:val="000000"/>
      <w:kern w:val="1"/>
      <w:sz w:val="24"/>
      <w:szCs w:val="24"/>
      <w:lang w:eastAsia="zh-CN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технологии 5 – 8 классов по ФГОС</dc:title>
  <dc:creator>комп</dc:creator>
  <cp:lastModifiedBy>Пользователь</cp:lastModifiedBy>
  <cp:revision>2</cp:revision>
  <cp:lastPrinted>2014-11-25T17:25:00Z</cp:lastPrinted>
  <dcterms:created xsi:type="dcterms:W3CDTF">2024-11-14T15:59:00Z</dcterms:created>
  <dcterms:modified xsi:type="dcterms:W3CDTF">2024-11-14T15:59:00Z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школа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