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43" w:rsidRDefault="00952743" w:rsidP="00952743">
      <w:pPr>
        <w:pStyle w:val="Default"/>
        <w:ind w:firstLine="1134"/>
        <w:jc w:val="center"/>
        <w:rPr>
          <w:b/>
          <w:bCs/>
          <w:sz w:val="28"/>
          <w:szCs w:val="28"/>
        </w:rPr>
      </w:pPr>
      <w:r w:rsidRPr="00952743">
        <w:rPr>
          <w:b/>
          <w:bCs/>
          <w:sz w:val="28"/>
          <w:szCs w:val="28"/>
        </w:rPr>
        <w:t>Аннотация к рабочей прогр</w:t>
      </w:r>
      <w:r w:rsidR="0053284F">
        <w:rPr>
          <w:b/>
          <w:bCs/>
          <w:sz w:val="28"/>
          <w:szCs w:val="28"/>
        </w:rPr>
        <w:t>амме по геометрии 10</w:t>
      </w:r>
      <w:r w:rsidR="00105173">
        <w:rPr>
          <w:b/>
          <w:bCs/>
          <w:sz w:val="28"/>
          <w:szCs w:val="28"/>
        </w:rPr>
        <w:t>-11 класс</w:t>
      </w:r>
    </w:p>
    <w:p w:rsidR="00105173" w:rsidRDefault="00105173" w:rsidP="00105173">
      <w:pPr>
        <w:pStyle w:val="Default"/>
        <w:rPr>
          <w:b/>
        </w:rPr>
      </w:pPr>
    </w:p>
    <w:p w:rsidR="00105173" w:rsidRPr="00105173" w:rsidRDefault="00105173" w:rsidP="00105173">
      <w:pPr>
        <w:pStyle w:val="Default"/>
        <w:rPr>
          <w:b/>
          <w:sz w:val="28"/>
          <w:szCs w:val="28"/>
        </w:rPr>
      </w:pPr>
      <w:r w:rsidRPr="00105173">
        <w:rPr>
          <w:sz w:val="28"/>
          <w:szCs w:val="28"/>
          <w:shd w:val="clear" w:color="auto" w:fill="FFFFFF"/>
        </w:rPr>
        <w:t xml:space="preserve"> </w:t>
      </w:r>
      <w:r w:rsidRPr="00105173">
        <w:rPr>
          <w:b/>
          <w:sz w:val="28"/>
          <w:szCs w:val="28"/>
        </w:rPr>
        <w:t xml:space="preserve"> </w:t>
      </w:r>
      <w:r w:rsidRPr="00105173">
        <w:rPr>
          <w:sz w:val="28"/>
          <w:szCs w:val="28"/>
        </w:rPr>
        <w:t>Рабочая программа учебного курса по геометрии для 10-11 класс</w:t>
      </w:r>
      <w:r w:rsidRPr="00105173">
        <w:rPr>
          <w:sz w:val="28"/>
          <w:szCs w:val="28"/>
          <w:shd w:val="clear" w:color="auto" w:fill="FFFFFF"/>
        </w:rPr>
        <w:t xml:space="preserve">а разработана в соответствии с ФГОС СОО и на основе авторской программы  Л.С. Атанасян, В. Ф. </w:t>
      </w:r>
      <w:proofErr w:type="spellStart"/>
      <w:r w:rsidRPr="00105173">
        <w:rPr>
          <w:sz w:val="28"/>
          <w:szCs w:val="28"/>
          <w:shd w:val="clear" w:color="auto" w:fill="FFFFFF"/>
        </w:rPr>
        <w:t>Бутузов</w:t>
      </w:r>
      <w:r w:rsidR="00B2323B">
        <w:rPr>
          <w:sz w:val="28"/>
          <w:szCs w:val="28"/>
          <w:shd w:val="clear" w:color="auto" w:fill="FFFFFF"/>
        </w:rPr>
        <w:t>а</w:t>
      </w:r>
      <w:proofErr w:type="spellEnd"/>
      <w:r w:rsidRPr="00105173">
        <w:rPr>
          <w:sz w:val="28"/>
          <w:szCs w:val="28"/>
          <w:shd w:val="clear" w:color="auto" w:fill="FFFFFF"/>
        </w:rPr>
        <w:t>, С. Б. Кадомцев</w:t>
      </w:r>
      <w:r w:rsidR="00B2323B">
        <w:rPr>
          <w:sz w:val="28"/>
          <w:szCs w:val="28"/>
          <w:shd w:val="clear" w:color="auto" w:fill="FFFFFF"/>
        </w:rPr>
        <w:t>а</w:t>
      </w:r>
      <w:r w:rsidRPr="00105173">
        <w:rPr>
          <w:sz w:val="28"/>
          <w:szCs w:val="28"/>
          <w:shd w:val="clear" w:color="auto" w:fill="FFFFFF"/>
        </w:rPr>
        <w:t>, Э. Г. Позняк, Л.С. Киселева «Геометрия, 10-11 классы»</w:t>
      </w:r>
      <w:r w:rsidRPr="00105173">
        <w:rPr>
          <w:sz w:val="28"/>
          <w:szCs w:val="28"/>
          <w:lang w:eastAsia="ru-RU"/>
        </w:rPr>
        <w:t xml:space="preserve"> /Программы общеобразовательных учреждений Геометрия. 10-11 классы. Москва. Просвещение.2010/</w:t>
      </w:r>
      <w:r w:rsidRPr="00105173">
        <w:rPr>
          <w:sz w:val="28"/>
          <w:szCs w:val="28"/>
          <w:shd w:val="clear" w:color="auto" w:fill="FFFFFF"/>
        </w:rPr>
        <w:t>; сборника рабочих программ. 10-11 классы. Базовый и углубленный уровни: учебного пособия для учителей   общеобразовательных организаций/ составитель Т.А. Бурмистрова - М.: Просвещение», 2016 г</w:t>
      </w:r>
      <w:r w:rsidR="00B2323B">
        <w:rPr>
          <w:sz w:val="28"/>
          <w:szCs w:val="28"/>
          <w:shd w:val="clear" w:color="auto" w:fill="FFFFFF"/>
        </w:rPr>
        <w:t>.</w:t>
      </w:r>
    </w:p>
    <w:p w:rsidR="00621C88" w:rsidRDefault="00621C88" w:rsidP="001051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05173" w:rsidRDefault="00105173" w:rsidP="001051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5173">
        <w:rPr>
          <w:color w:val="000000"/>
          <w:sz w:val="28"/>
          <w:szCs w:val="28"/>
        </w:rPr>
        <w:t>Программа обеспечивается </w:t>
      </w:r>
      <w:r w:rsidRPr="00105173">
        <w:rPr>
          <w:b/>
          <w:bCs/>
          <w:color w:val="000000"/>
          <w:sz w:val="28"/>
          <w:szCs w:val="28"/>
        </w:rPr>
        <w:t>учебно-методическим комплектом</w:t>
      </w:r>
      <w:r w:rsidRPr="00105173">
        <w:rPr>
          <w:color w:val="000000"/>
          <w:sz w:val="28"/>
          <w:szCs w:val="28"/>
        </w:rPr>
        <w:t> для каждого класса, включающим учебники и методические рекомендации для учителя.</w:t>
      </w:r>
    </w:p>
    <w:p w:rsidR="00621C88" w:rsidRDefault="00621C88" w:rsidP="00621C8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05173">
        <w:rPr>
          <w:sz w:val="28"/>
          <w:szCs w:val="28"/>
        </w:rPr>
        <w:t xml:space="preserve">Учебник: Л.С. Атанасян, В.Ф. Бутузов, С.Б. Кадомцев и др./ </w:t>
      </w:r>
      <w:proofErr w:type="spellStart"/>
      <w:r w:rsidRPr="00105173">
        <w:rPr>
          <w:sz w:val="28"/>
          <w:szCs w:val="28"/>
        </w:rPr>
        <w:t>Под.науч.рук</w:t>
      </w:r>
      <w:proofErr w:type="spellEnd"/>
      <w:r w:rsidRPr="00105173">
        <w:rPr>
          <w:sz w:val="28"/>
          <w:szCs w:val="28"/>
        </w:rPr>
        <w:t>. Тихонова А.Н.</w:t>
      </w:r>
      <w:r>
        <w:rPr>
          <w:sz w:val="28"/>
          <w:szCs w:val="28"/>
        </w:rPr>
        <w:t>/</w:t>
      </w:r>
      <w:r w:rsidRPr="00105173">
        <w:rPr>
          <w:sz w:val="28"/>
          <w:szCs w:val="28"/>
        </w:rPr>
        <w:t xml:space="preserve"> «Геометрия 10-11 классы» (базовый и углубленный уровни) М.: Просвещение, 2020 </w:t>
      </w:r>
      <w:r>
        <w:rPr>
          <w:sz w:val="28"/>
          <w:szCs w:val="28"/>
        </w:rPr>
        <w:t>г</w:t>
      </w:r>
      <w:r w:rsidR="00B2323B">
        <w:rPr>
          <w:sz w:val="28"/>
          <w:szCs w:val="28"/>
        </w:rPr>
        <w:t>.</w:t>
      </w:r>
    </w:p>
    <w:p w:rsidR="00621C88" w:rsidRDefault="00621C88" w:rsidP="00621C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740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7740B">
        <w:rPr>
          <w:color w:val="000000"/>
          <w:sz w:val="28"/>
          <w:szCs w:val="28"/>
        </w:rPr>
        <w:t xml:space="preserve"> Дидактические материалы по геометрии для 10 класса/ Б.Г. Зив.</w:t>
      </w:r>
    </w:p>
    <w:p w:rsidR="00621C88" w:rsidRPr="0077740B" w:rsidRDefault="00621C88" w:rsidP="00621C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7740B">
        <w:rPr>
          <w:color w:val="000000"/>
          <w:sz w:val="28"/>
          <w:szCs w:val="28"/>
        </w:rPr>
        <w:t>Дидактические материалы по геометр</w:t>
      </w:r>
      <w:r>
        <w:rPr>
          <w:color w:val="000000"/>
          <w:sz w:val="28"/>
          <w:szCs w:val="28"/>
        </w:rPr>
        <w:t>ии для 11 класса/ Б.Г. Зив.</w:t>
      </w:r>
    </w:p>
    <w:p w:rsidR="00621C88" w:rsidRPr="0077740B" w:rsidRDefault="00621C88" w:rsidP="00621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по геометрии для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класса. Глазков Ю.А., Юдина И.И. </w:t>
      </w:r>
    </w:p>
    <w:p w:rsidR="00621C88" w:rsidRPr="0077740B" w:rsidRDefault="00621C88" w:rsidP="00621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7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очая тетрадь по геометрии для 11 </w:t>
      </w:r>
      <w:r w:rsidRPr="007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класса. Бутузов В.Ф. </w:t>
      </w:r>
    </w:p>
    <w:p w:rsidR="00621C88" w:rsidRPr="0077740B" w:rsidRDefault="00621C88" w:rsidP="00621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Глазков Ю.А., Юдина И.И.</w:t>
      </w:r>
    </w:p>
    <w:p w:rsidR="00621C88" w:rsidRPr="00105173" w:rsidRDefault="00621C88" w:rsidP="001051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2743" w:rsidRPr="00952743" w:rsidRDefault="00952743" w:rsidP="00952743">
      <w:pPr>
        <w:pStyle w:val="Default"/>
        <w:ind w:firstLine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>П</w:t>
      </w:r>
      <w:r w:rsidR="00105173">
        <w:rPr>
          <w:sz w:val="28"/>
          <w:szCs w:val="28"/>
        </w:rPr>
        <w:t>рограмма включае</w:t>
      </w:r>
      <w:r w:rsidRPr="00952743">
        <w:rPr>
          <w:sz w:val="28"/>
          <w:szCs w:val="28"/>
        </w:rPr>
        <w:t xml:space="preserve">т в себя содержание обучения, планирование учебного материала, требования к уровню подготовки учащихся. </w:t>
      </w:r>
    </w:p>
    <w:p w:rsidR="00952743" w:rsidRPr="00952743" w:rsidRDefault="00952743" w:rsidP="00952743">
      <w:pPr>
        <w:pStyle w:val="Default"/>
        <w:ind w:firstLine="1134"/>
        <w:jc w:val="both"/>
        <w:rPr>
          <w:sz w:val="28"/>
          <w:szCs w:val="28"/>
        </w:rPr>
      </w:pPr>
      <w:r w:rsidRPr="00952743">
        <w:rPr>
          <w:b/>
          <w:bCs/>
          <w:sz w:val="28"/>
          <w:szCs w:val="28"/>
        </w:rPr>
        <w:t xml:space="preserve">Цели программы: </w:t>
      </w:r>
    </w:p>
    <w:p w:rsidR="00952743" w:rsidRDefault="00952743" w:rsidP="00952743">
      <w:pPr>
        <w:pStyle w:val="Default"/>
        <w:numPr>
          <w:ilvl w:val="0"/>
          <w:numId w:val="1"/>
        </w:numPr>
        <w:spacing w:after="44"/>
        <w:ind w:left="0" w:firstLine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 xml:space="preserve"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</w:p>
    <w:p w:rsidR="00952743" w:rsidRDefault="00952743" w:rsidP="00952743">
      <w:pPr>
        <w:pStyle w:val="Default"/>
        <w:numPr>
          <w:ilvl w:val="0"/>
          <w:numId w:val="1"/>
        </w:numPr>
        <w:spacing w:after="44"/>
        <w:ind w:left="0" w:firstLine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 xml:space="preserve"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 </w:t>
      </w:r>
    </w:p>
    <w:p w:rsidR="00952743" w:rsidRDefault="00952743" w:rsidP="00952743">
      <w:pPr>
        <w:pStyle w:val="Default"/>
        <w:numPr>
          <w:ilvl w:val="0"/>
          <w:numId w:val="1"/>
        </w:numPr>
        <w:spacing w:after="44"/>
        <w:ind w:left="0" w:firstLine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 xml:space="preserve"> обеспечение обучающимся равных возможностей для их последующего профессионального образования и профессиональной деятельности, в том числе с учѐтом реальных потребностей рынка труда. </w:t>
      </w:r>
    </w:p>
    <w:p w:rsidR="00952743" w:rsidRDefault="00952743" w:rsidP="00952743">
      <w:pPr>
        <w:pStyle w:val="Default"/>
        <w:numPr>
          <w:ilvl w:val="0"/>
          <w:numId w:val="1"/>
        </w:numPr>
        <w:spacing w:after="44"/>
        <w:ind w:left="0" w:firstLine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 xml:space="preserve"> формирование представлений о математике как универсальном языке науки, средстве моделирования явлений процессов, об идеях и методах математики; </w:t>
      </w:r>
    </w:p>
    <w:p w:rsidR="00621C88" w:rsidRDefault="00952743" w:rsidP="00621C88">
      <w:pPr>
        <w:pStyle w:val="Default"/>
        <w:numPr>
          <w:ilvl w:val="0"/>
          <w:numId w:val="1"/>
        </w:numPr>
        <w:spacing w:after="44"/>
        <w:ind w:left="0" w:firstLine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952743" w:rsidRPr="00621C88" w:rsidRDefault="00952743" w:rsidP="00621C88">
      <w:pPr>
        <w:pStyle w:val="Default"/>
        <w:numPr>
          <w:ilvl w:val="0"/>
          <w:numId w:val="1"/>
        </w:numPr>
        <w:spacing w:after="44"/>
        <w:ind w:left="0" w:firstLine="1134"/>
        <w:jc w:val="both"/>
        <w:rPr>
          <w:sz w:val="28"/>
          <w:szCs w:val="28"/>
        </w:rPr>
      </w:pPr>
      <w:r w:rsidRPr="00621C88">
        <w:rPr>
          <w:sz w:val="28"/>
          <w:szCs w:val="28"/>
        </w:rPr>
        <w:lastRenderedPageBreak/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дисциплин; </w:t>
      </w:r>
    </w:p>
    <w:p w:rsidR="00952743" w:rsidRPr="00952743" w:rsidRDefault="00952743" w:rsidP="00952743">
      <w:pPr>
        <w:pStyle w:val="Default"/>
        <w:numPr>
          <w:ilvl w:val="0"/>
          <w:numId w:val="1"/>
        </w:numPr>
        <w:spacing w:after="44"/>
        <w:ind w:left="0" w:firstLine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 xml:space="preserve">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952743" w:rsidRPr="00952743" w:rsidRDefault="00952743" w:rsidP="00621C88">
      <w:pPr>
        <w:pStyle w:val="Default"/>
        <w:ind w:firstLine="1134"/>
        <w:jc w:val="both"/>
        <w:rPr>
          <w:sz w:val="28"/>
          <w:szCs w:val="28"/>
        </w:rPr>
      </w:pPr>
      <w:r w:rsidRPr="00952743">
        <w:rPr>
          <w:b/>
          <w:bCs/>
          <w:sz w:val="28"/>
          <w:szCs w:val="28"/>
        </w:rPr>
        <w:t xml:space="preserve">Основные задачи </w:t>
      </w:r>
    </w:p>
    <w:p w:rsidR="00952743" w:rsidRPr="00952743" w:rsidRDefault="00952743" w:rsidP="00952743">
      <w:pPr>
        <w:pStyle w:val="Default"/>
        <w:numPr>
          <w:ilvl w:val="0"/>
          <w:numId w:val="1"/>
        </w:numPr>
        <w:spacing w:after="33"/>
        <w:ind w:left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 xml:space="preserve">обеспечить уровневую дифференциацию в ходе обучения; </w:t>
      </w:r>
    </w:p>
    <w:p w:rsidR="00952743" w:rsidRPr="00105173" w:rsidRDefault="00952743" w:rsidP="00105173">
      <w:pPr>
        <w:pStyle w:val="Default"/>
        <w:numPr>
          <w:ilvl w:val="0"/>
          <w:numId w:val="1"/>
        </w:numPr>
        <w:spacing w:after="33"/>
        <w:ind w:left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 xml:space="preserve">обеспечить базу математических знаний, достаточную для будущей профессиональной деятельности или последующего обучения в высшей школе; </w:t>
      </w:r>
    </w:p>
    <w:p w:rsidR="00952743" w:rsidRPr="00952743" w:rsidRDefault="00952743" w:rsidP="00952743">
      <w:pPr>
        <w:pStyle w:val="Default"/>
        <w:numPr>
          <w:ilvl w:val="0"/>
          <w:numId w:val="1"/>
        </w:numPr>
        <w:spacing w:after="33"/>
        <w:ind w:left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 xml:space="preserve">развивать математические и творческие способности учащихся; </w:t>
      </w:r>
    </w:p>
    <w:p w:rsidR="00952743" w:rsidRPr="00952743" w:rsidRDefault="00952743" w:rsidP="00952743">
      <w:pPr>
        <w:pStyle w:val="Default"/>
        <w:numPr>
          <w:ilvl w:val="0"/>
          <w:numId w:val="1"/>
        </w:numPr>
        <w:ind w:left="1134"/>
        <w:jc w:val="both"/>
        <w:rPr>
          <w:sz w:val="28"/>
          <w:szCs w:val="28"/>
        </w:rPr>
      </w:pPr>
      <w:r w:rsidRPr="00952743">
        <w:rPr>
          <w:sz w:val="28"/>
          <w:szCs w:val="28"/>
        </w:rPr>
        <w:t xml:space="preserve">подготовить обучающихся к осознанному и ответственному выбору жизненного и профессионального пути; </w:t>
      </w:r>
    </w:p>
    <w:p w:rsidR="00952743" w:rsidRPr="0077740B" w:rsidRDefault="00952743" w:rsidP="00105173">
      <w:pPr>
        <w:pStyle w:val="Default"/>
        <w:ind w:left="774"/>
        <w:jc w:val="both"/>
        <w:rPr>
          <w:sz w:val="28"/>
          <w:szCs w:val="28"/>
        </w:rPr>
      </w:pPr>
    </w:p>
    <w:p w:rsidR="0077740B" w:rsidRDefault="0077740B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2 года.</w:t>
      </w:r>
    </w:p>
    <w:p w:rsidR="00621C88" w:rsidRPr="0077740B" w:rsidRDefault="00621C88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40B" w:rsidRPr="0077740B" w:rsidRDefault="0077740B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предмета в учебном плане.</w:t>
      </w:r>
    </w:p>
    <w:p w:rsidR="0077740B" w:rsidRPr="0077740B" w:rsidRDefault="0077740B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«Геометрия» в старшей школе изучается с 10 по 11класс. Общее количество</w:t>
      </w:r>
    </w:p>
    <w:p w:rsidR="0077740B" w:rsidRDefault="00B2323B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77740B" w:rsidRPr="007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года обучения по программе составляет 136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10 классе- 68 ч., в 11 классе -68 ч.)</w:t>
      </w:r>
      <w:r w:rsidR="0077740B" w:rsidRPr="007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61A9" w:rsidRPr="002861A9" w:rsidRDefault="002861A9" w:rsidP="0028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предусмотрен контроль: контрольные, самостоятельные и проверочные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2861A9" w:rsidRPr="0077740B" w:rsidRDefault="002861A9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861A9" w:rsidRPr="0077740B" w:rsidSect="00952743">
      <w:pgSz w:w="11904" w:h="17338"/>
      <w:pgMar w:top="709" w:right="1074" w:bottom="993" w:left="14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6FE6"/>
    <w:multiLevelType w:val="hybridMultilevel"/>
    <w:tmpl w:val="166A3A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76B83267"/>
    <w:multiLevelType w:val="hybridMultilevel"/>
    <w:tmpl w:val="F9D860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43"/>
    <w:rsid w:val="00105173"/>
    <w:rsid w:val="002861A9"/>
    <w:rsid w:val="002D4675"/>
    <w:rsid w:val="0053284F"/>
    <w:rsid w:val="00621C88"/>
    <w:rsid w:val="00654F06"/>
    <w:rsid w:val="0077740B"/>
    <w:rsid w:val="00837475"/>
    <w:rsid w:val="00952743"/>
    <w:rsid w:val="00B2323B"/>
    <w:rsid w:val="00D2135B"/>
    <w:rsid w:val="00D45910"/>
    <w:rsid w:val="00E9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0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2024-11-14T16:18:00Z</dcterms:created>
  <dcterms:modified xsi:type="dcterms:W3CDTF">2024-11-14T16:18:00Z</dcterms:modified>
</cp:coreProperties>
</file>